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37D498">
      <w:pPr>
        <w:ind w:firstLine="1040"/>
        <w:jc w:val="center"/>
        <w:rPr>
          <w:rFonts w:ascii="宋体" w:hAnsi="宋体" w:cs="Arial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北京新继教学习平台毕业论文（设计）工作流程</w:t>
      </w:r>
    </w:p>
    <w:p w14:paraId="0E8E4D50">
      <w:pPr>
        <w:ind w:firstLine="480"/>
        <w:jc w:val="right"/>
        <w:rPr>
          <w:rFonts w:ascii="宋体" w:hAnsi="宋体" w:cs="Arial"/>
          <w:szCs w:val="32"/>
        </w:rPr>
      </w:pPr>
    </w:p>
    <w:p w14:paraId="75832D81">
      <w:pPr>
        <w:ind w:firstLine="640"/>
        <w:jc w:val="right"/>
        <w:rPr>
          <w:rFonts w:ascii="宋体" w:hAnsi="宋体" w:cs="Arial"/>
          <w:sz w:val="32"/>
          <w:szCs w:val="32"/>
        </w:rPr>
      </w:pPr>
    </w:p>
    <w:p w14:paraId="000F34BE">
      <w:pPr>
        <w:ind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学习平台网址：</w:t>
      </w:r>
      <w:r>
        <w:rPr>
          <w:rFonts w:hint="eastAsia"/>
          <w:lang w:val="en-US" w:eastAsia="zh-CN"/>
        </w:rPr>
        <w:t>http://htu.xjjwedu.com</w:t>
      </w:r>
    </w:p>
    <w:p w14:paraId="43106B6E">
      <w:pPr>
        <w:pStyle w:val="19"/>
        <w:ind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输入用户名【学生学号】及密码【初始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密码为</w:t>
      </w:r>
      <w:r>
        <w:rPr>
          <w:rFonts w:hint="eastAsia" w:ascii="宋体" w:hAnsi="宋体" w:eastAsia="宋体" w:cs="宋体"/>
          <w:sz w:val="28"/>
          <w:szCs w:val="28"/>
        </w:rPr>
        <w:t>身份证后六位】</w:t>
      </w:r>
      <w:bookmarkStart w:id="0" w:name="_GoBack"/>
      <w:bookmarkEnd w:id="0"/>
    </w:p>
    <w:p w14:paraId="7C82E1A2">
      <w:pPr>
        <w:pStyle w:val="19"/>
        <w:ind w:firstLine="0" w:firstLineChars="0"/>
        <w:rPr>
          <w:rFonts w:ascii="宋体" w:hAnsi="宋体" w:cs="Arial"/>
          <w:sz w:val="32"/>
          <w:szCs w:val="32"/>
        </w:rPr>
      </w:pPr>
      <w:r>
        <w:drawing>
          <wp:inline distT="0" distB="0" distL="114300" distR="114300">
            <wp:extent cx="5271770" cy="5551805"/>
            <wp:effectExtent l="0" t="0" r="5080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61B82">
      <w:pPr>
        <w:numPr>
          <w:ilvl w:val="0"/>
          <w:numId w:val="2"/>
        </w:numPr>
        <w:ind w:left="0" w:leftChars="0" w:firstLine="420" w:firstLineChars="0"/>
        <w:jc w:val="left"/>
        <w:rPr>
          <w:b/>
          <w:bCs/>
          <w:sz w:val="24"/>
          <w:szCs w:val="24"/>
        </w:rPr>
      </w:pPr>
      <w:r>
        <w:rPr>
          <w:rFonts w:hint="eastAsia" w:ascii="宋体" w:hAnsi="宋体" w:cs="Arial"/>
          <w:b/>
          <w:bCs/>
          <w:sz w:val="24"/>
          <w:szCs w:val="24"/>
          <w:lang w:val="en-US" w:eastAsia="zh-CN"/>
        </w:rPr>
        <w:t>本科学生操作流程</w:t>
      </w:r>
    </w:p>
    <w:p w14:paraId="28BEB64E">
      <w:pPr>
        <w:numPr>
          <w:ilvl w:val="0"/>
          <w:numId w:val="0"/>
        </w:numPr>
        <w:spacing w:line="240" w:lineRule="auto"/>
        <w:ind w:left="0" w:leftChars="0"/>
        <w:jc w:val="left"/>
        <w:rPr>
          <w:rFonts w:hint="default"/>
          <w:sz w:val="24"/>
          <w:szCs w:val="24"/>
          <w:lang w:val="en-US"/>
        </w:rPr>
      </w:pPr>
      <w:r>
        <w:rPr>
          <w:rFonts w:hint="eastAsia" w:ascii="宋体" w:hAnsi="宋体" w:cs="Arial"/>
          <w:sz w:val="24"/>
          <w:szCs w:val="24"/>
          <w:lang w:val="en-US" w:eastAsia="zh-CN"/>
        </w:rPr>
        <w:t>1.本科学生登录本人学习平台后，选择页面中“毕业设计”模块中的“论文资料”选项，下载本科论文写作模板。了解论文写作具体格式要求，根据所学专业学习内容进行毕业论文的写作准备工作。</w:t>
      </w:r>
    </w:p>
    <w:p w14:paraId="7565DD7A">
      <w:pPr>
        <w:numPr>
          <w:ilvl w:val="0"/>
          <w:numId w:val="0"/>
        </w:numPr>
        <w:ind w:left="420" w:leftChars="0"/>
        <w:jc w:val="left"/>
        <w:rPr>
          <w:sz w:val="24"/>
          <w:szCs w:val="24"/>
        </w:rPr>
      </w:pPr>
      <w:r>
        <w:drawing>
          <wp:inline distT="0" distB="0" distL="114300" distR="114300">
            <wp:extent cx="4973320" cy="1662430"/>
            <wp:effectExtent l="0" t="0" r="17780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9C00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2.在完成论文写作后，选择页面中</w:t>
      </w:r>
      <w:r>
        <w:rPr>
          <w:rFonts w:hint="eastAsia" w:ascii="宋体" w:hAnsi="宋体" w:cs="Arial"/>
          <w:sz w:val="24"/>
          <w:szCs w:val="24"/>
          <w:lang w:val="en-US" w:eastAsia="zh-CN"/>
        </w:rPr>
        <w:t>“毕业设计”模块中的“在线论文”选项，填写毕业论文题目，上传论文稿件。点击上传文件按钮。（注意要在规定的时间范围内进行操作）</w:t>
      </w:r>
    </w:p>
    <w:p w14:paraId="0B8D899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352675"/>
            <wp:effectExtent l="0" t="0" r="952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0AA7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3.进行论文查重</w:t>
      </w:r>
    </w:p>
    <w:p w14:paraId="0153DD1D"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（1）上传论文稿件：点击“付费查重”按钮，跳转到维普查重系统进行论文查重检测。</w:t>
      </w:r>
    </w:p>
    <w:p w14:paraId="40080F1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435735"/>
            <wp:effectExtent l="0" t="0" r="5715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898015"/>
            <wp:effectExtent l="0" t="0" r="7620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9A4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4"/>
          <w:szCs w:val="24"/>
          <w:lang w:val="en-US" w:eastAsia="zh-CN" w:bidi="ar-SA"/>
        </w:rPr>
        <w:t>（2）</w:t>
      </w:r>
      <w:r>
        <w:rPr>
          <w:rFonts w:hint="eastAsia" w:cstheme="minorBidi"/>
          <w:b w:val="0"/>
          <w:bCs/>
          <w:kern w:val="2"/>
          <w:sz w:val="24"/>
          <w:szCs w:val="24"/>
          <w:lang w:val="en-US" w:eastAsia="zh-CN" w:bidi="ar-SA"/>
        </w:rPr>
        <w:t>维普系统对于论文查重提供了一次免费查重的机会。学生第一次查重可以点击页面中的“兑换优惠券”，兑换免费红包后，点击“开始检测”按钮。（论文检测需要几分钟时间，可以在维普系统等待，也可以返回学习平台）</w:t>
      </w:r>
      <w:r>
        <w:rPr>
          <w:rFonts w:hint="eastAsia" w:cstheme="minorBidi"/>
          <w:b w:val="0"/>
          <w:bCs/>
          <w:kern w:val="2"/>
          <w:sz w:val="24"/>
          <w:szCs w:val="24"/>
          <w:lang w:val="en-US" w:eastAsia="zh-CN" w:bidi="ar-SA"/>
        </w:rPr>
        <w:br w:type="textWrapping"/>
      </w:r>
      <w:r>
        <w:drawing>
          <wp:inline distT="0" distB="0" distL="114300" distR="114300">
            <wp:extent cx="5273040" cy="3477260"/>
            <wp:effectExtent l="0" t="0" r="3810" b="889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385695"/>
            <wp:effectExtent l="0" t="0" r="6350" b="146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C179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39F47F4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2405" cy="3592830"/>
            <wp:effectExtent l="0" t="0" r="4445" b="762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B7E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</w:t>
      </w:r>
      <w:r>
        <w:t>等待查重结果的返回；</w:t>
      </w:r>
      <w:r>
        <w:rPr>
          <w:rFonts w:hint="eastAsia"/>
          <w:lang w:eastAsia="zh-CN"/>
        </w:rPr>
        <w:t>（</w:t>
      </w:r>
      <w:r>
        <w:t>查重结果为定时任务查询返回，学员也可点击</w:t>
      </w:r>
      <w:r>
        <w:rPr>
          <w:rFonts w:hint="eastAsia"/>
          <w:lang w:val="en-US" w:eastAsia="zh-CN"/>
        </w:rPr>
        <w:t>刷新页面</w:t>
      </w:r>
      <w:r>
        <w:t>，手动更新查重结果</w:t>
      </w:r>
      <w:r>
        <w:rPr>
          <w:rFonts w:hint="eastAsia"/>
          <w:lang w:eastAsia="zh-CN"/>
        </w:rPr>
        <w:t>。）</w:t>
      </w:r>
    </w:p>
    <w:p w14:paraId="2F7EBD2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</w:pPr>
      <w:r>
        <w:t>若当前查重结果暂未生成时，点击按钮，提示“暂无查重报告，请稍后重试</w:t>
      </w:r>
    </w:p>
    <w:p w14:paraId="182DF4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/>
          <w:lang w:val="en-US" w:eastAsia="zh-CN"/>
        </w:rPr>
      </w:pPr>
      <w:r>
        <w:drawing>
          <wp:inline distT="0" distB="0" distL="0" distR="0">
            <wp:extent cx="5229225" cy="2947670"/>
            <wp:effectExtent l="0" t="0" r="9525" b="5080"/>
            <wp:docPr id="37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B18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t>若当前查重结果已生成，点击按钮，展示查重结果；允许学员进行预览和下载</w:t>
      </w:r>
    </w:p>
    <w:p w14:paraId="4CE4361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62880" cy="1638935"/>
            <wp:effectExtent l="0" t="0" r="13970" b="1841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267D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（4）如果查重结果低于30%，点击“提交给老师”按钮，提交稿件及查重结果至教师处等待成绩审核。</w:t>
      </w:r>
    </w:p>
    <w:p w14:paraId="3D0ED80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62880" cy="2132965"/>
            <wp:effectExtent l="0" t="0" r="13970" b="63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28E3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如果查重结果高于30%，根据查重结果，继续修改论文后再次提交并进行付费查重。直至符合论文查重结果后，点击“提交给老师”按钮。等待指导教师成绩审核。</w:t>
      </w:r>
    </w:p>
    <w:p w14:paraId="646ADCE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897120" cy="2646045"/>
            <wp:effectExtent l="0" t="0" r="17780" b="190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6C7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</w:p>
    <w:p w14:paraId="2F01C0B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</w:p>
    <w:p w14:paraId="059D05E2">
      <w:pPr>
        <w:numPr>
          <w:ilvl w:val="0"/>
          <w:numId w:val="2"/>
        </w:numPr>
        <w:spacing w:line="240" w:lineRule="auto"/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 w:ascii="宋体" w:hAnsi="宋体" w:cs="Arial"/>
          <w:b/>
          <w:bCs/>
          <w:sz w:val="24"/>
          <w:szCs w:val="24"/>
          <w:lang w:val="en-US" w:eastAsia="zh-CN"/>
        </w:rPr>
        <w:t>专科学生操作流程</w:t>
      </w:r>
      <w:r>
        <w:rPr>
          <w:rFonts w:hint="eastAsia" w:ascii="宋体" w:hAnsi="宋体" w:cs="Arial"/>
          <w:b/>
          <w:bCs/>
          <w:sz w:val="24"/>
          <w:szCs w:val="24"/>
          <w:lang w:val="en-US" w:eastAsia="zh-CN"/>
        </w:rPr>
        <w:br w:type="textWrapping"/>
      </w:r>
      <w:r>
        <w:rPr>
          <w:rFonts w:hint="eastAsia"/>
          <w:lang w:val="en-US" w:eastAsia="zh-CN"/>
        </w:rPr>
        <w:t>1.专科学生登录本人学习平台后，选择页面中“毕业设计”模块中的“论文资料”选项，下载专科毕业设计模板。了解毕业设计写作具体格式要求，根据所学专业学习内容准备毕业设计相关材料。</w:t>
      </w:r>
    </w:p>
    <w:p w14:paraId="25135CD5">
      <w:pPr>
        <w:numPr>
          <w:ilvl w:val="0"/>
          <w:numId w:val="0"/>
        </w:numPr>
        <w:spacing w:line="240" w:lineRule="auto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570990"/>
            <wp:effectExtent l="0" t="0" r="1270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6188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t>2.在完成毕业设计写作后，选择页面中</w:t>
      </w:r>
      <w:r>
        <w:rPr>
          <w:rFonts w:hint="eastAsia" w:ascii="宋体" w:hAnsi="宋体" w:cs="Arial"/>
          <w:sz w:val="24"/>
          <w:szCs w:val="24"/>
          <w:lang w:val="en-US" w:eastAsia="zh-CN"/>
        </w:rPr>
        <w:t>“毕业大作业”模块中的“毕业大作业”选项，填写毕业设计题目，上传论文稿件。点击上传文件按钮。（注意要在规定的时间范围内进行操作）</w:t>
      </w:r>
      <w:r>
        <w:rPr>
          <w:rFonts w:hint="eastAsia" w:ascii="宋体" w:hAnsi="宋体" w:cs="Arial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5272405" cy="1671955"/>
            <wp:effectExtent l="0" t="0" r="4445" b="444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B80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t>3.如发现提交稿件有问题，可在老师审核前，点击删除按钮，删除稿件重新上传。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7960" cy="1663700"/>
            <wp:effectExtent l="0" t="0" r="8890" b="1270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5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4.提交稿件后，等待论文指导老师评阅。如成绩不及格，查看老师评阅，并按照要求进行修改后，再次提交。</w:t>
      </w:r>
    </w:p>
    <w:p w14:paraId="18099A6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207385"/>
            <wp:effectExtent l="0" t="0" r="571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568587">
    <w:pPr>
      <w:pStyle w:val="14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E01273">
                          <w:pPr>
                            <w:pStyle w:val="14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OguJYs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6C4l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E01273">
                    <w:pPr>
                      <w:pStyle w:val="14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DFDD7E">
    <w:pPr>
      <w:pStyle w:val="15"/>
      <w:ind w:firstLine="360"/>
      <w:jc w:val="right"/>
    </w:pPr>
    <w:r>
      <w:rPr>
        <w:rFonts w:hint="eastAsia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E4B8FF"/>
    <w:multiLevelType w:val="singleLevel"/>
    <w:tmpl w:val="DEE4B8F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45E88B5C"/>
    <w:multiLevelType w:val="singleLevel"/>
    <w:tmpl w:val="45E88B5C"/>
    <w:lvl w:ilvl="0" w:tentative="0">
      <w:start w:val="5"/>
      <w:numFmt w:val="decimal"/>
      <w:suff w:val="nothing"/>
      <w:lvlText w:val="（%1）"/>
      <w:lvlJc w:val="left"/>
    </w:lvl>
  </w:abstractNum>
  <w:abstractNum w:abstractNumId="2">
    <w:nsid w:val="5A38E55D"/>
    <w:multiLevelType w:val="multilevel"/>
    <w:tmpl w:val="5A38E55D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hNWU2MTM1MmQ3NDRmMDBhYjNjMTkxYmExNDk5ZWYifQ=="/>
  </w:docVars>
  <w:rsids>
    <w:rsidRoot w:val="00AA28EA"/>
    <w:rsid w:val="00231958"/>
    <w:rsid w:val="00867FFD"/>
    <w:rsid w:val="00AA28EA"/>
    <w:rsid w:val="00CB047C"/>
    <w:rsid w:val="00DA533C"/>
    <w:rsid w:val="00E84A15"/>
    <w:rsid w:val="01A651BD"/>
    <w:rsid w:val="02155BEB"/>
    <w:rsid w:val="02911851"/>
    <w:rsid w:val="02CD5A6F"/>
    <w:rsid w:val="02CF50BE"/>
    <w:rsid w:val="02F87779"/>
    <w:rsid w:val="031C09C8"/>
    <w:rsid w:val="04F27BBA"/>
    <w:rsid w:val="05660190"/>
    <w:rsid w:val="05A30245"/>
    <w:rsid w:val="06A94A68"/>
    <w:rsid w:val="08CD538B"/>
    <w:rsid w:val="09422F31"/>
    <w:rsid w:val="094B4B9B"/>
    <w:rsid w:val="0A4A2B98"/>
    <w:rsid w:val="0AA4427B"/>
    <w:rsid w:val="0B264B72"/>
    <w:rsid w:val="0B5141D0"/>
    <w:rsid w:val="0B733549"/>
    <w:rsid w:val="0B863867"/>
    <w:rsid w:val="0C21495A"/>
    <w:rsid w:val="0C31637C"/>
    <w:rsid w:val="0CBF9C6D"/>
    <w:rsid w:val="0D2B1799"/>
    <w:rsid w:val="0D6A0F04"/>
    <w:rsid w:val="0E2F73B3"/>
    <w:rsid w:val="0F2A6F6D"/>
    <w:rsid w:val="100A45A4"/>
    <w:rsid w:val="10560C67"/>
    <w:rsid w:val="137977C2"/>
    <w:rsid w:val="13AD522E"/>
    <w:rsid w:val="13FF274C"/>
    <w:rsid w:val="14806038"/>
    <w:rsid w:val="14CD7B51"/>
    <w:rsid w:val="151F5E16"/>
    <w:rsid w:val="15543500"/>
    <w:rsid w:val="15E63F1F"/>
    <w:rsid w:val="15F372D9"/>
    <w:rsid w:val="160716C3"/>
    <w:rsid w:val="165333EB"/>
    <w:rsid w:val="167C4C1F"/>
    <w:rsid w:val="16FB75B2"/>
    <w:rsid w:val="174B46E4"/>
    <w:rsid w:val="17A25FA2"/>
    <w:rsid w:val="17AD7445"/>
    <w:rsid w:val="17CC5B02"/>
    <w:rsid w:val="19FD1DD6"/>
    <w:rsid w:val="1A0F3D20"/>
    <w:rsid w:val="1A130C69"/>
    <w:rsid w:val="1B895DFB"/>
    <w:rsid w:val="1C7B4336"/>
    <w:rsid w:val="1CC56B78"/>
    <w:rsid w:val="1CF532DB"/>
    <w:rsid w:val="1D0259F5"/>
    <w:rsid w:val="1D37200B"/>
    <w:rsid w:val="1D851279"/>
    <w:rsid w:val="1D954A34"/>
    <w:rsid w:val="1D9C6312"/>
    <w:rsid w:val="1DC36D97"/>
    <w:rsid w:val="1F9344FD"/>
    <w:rsid w:val="1FA50EF2"/>
    <w:rsid w:val="1FB26F19"/>
    <w:rsid w:val="20077537"/>
    <w:rsid w:val="205F444F"/>
    <w:rsid w:val="211B5CBD"/>
    <w:rsid w:val="213B5656"/>
    <w:rsid w:val="21983295"/>
    <w:rsid w:val="22B4600F"/>
    <w:rsid w:val="22C66603"/>
    <w:rsid w:val="23080A3D"/>
    <w:rsid w:val="23631826"/>
    <w:rsid w:val="236A0868"/>
    <w:rsid w:val="23EF23E3"/>
    <w:rsid w:val="246A1225"/>
    <w:rsid w:val="24D46A8D"/>
    <w:rsid w:val="25973F8F"/>
    <w:rsid w:val="25C1086F"/>
    <w:rsid w:val="25F00A1E"/>
    <w:rsid w:val="2631518B"/>
    <w:rsid w:val="27451811"/>
    <w:rsid w:val="276D75BB"/>
    <w:rsid w:val="277AD608"/>
    <w:rsid w:val="2821434F"/>
    <w:rsid w:val="2924791E"/>
    <w:rsid w:val="29553CAC"/>
    <w:rsid w:val="2B512E32"/>
    <w:rsid w:val="2B540886"/>
    <w:rsid w:val="2C045A48"/>
    <w:rsid w:val="2C263AA8"/>
    <w:rsid w:val="2CB01DDA"/>
    <w:rsid w:val="2CB82297"/>
    <w:rsid w:val="2D2A6B9E"/>
    <w:rsid w:val="2D986F78"/>
    <w:rsid w:val="2E076027"/>
    <w:rsid w:val="2EA70194"/>
    <w:rsid w:val="2ED14465"/>
    <w:rsid w:val="2F380AB3"/>
    <w:rsid w:val="2F3D3256"/>
    <w:rsid w:val="2F542EF1"/>
    <w:rsid w:val="2F7075FF"/>
    <w:rsid w:val="2F725458"/>
    <w:rsid w:val="2FFB37F0"/>
    <w:rsid w:val="3140197F"/>
    <w:rsid w:val="316F6579"/>
    <w:rsid w:val="31DE3AB7"/>
    <w:rsid w:val="32181206"/>
    <w:rsid w:val="32B11D6B"/>
    <w:rsid w:val="33AD2C17"/>
    <w:rsid w:val="343D32BC"/>
    <w:rsid w:val="34577FE5"/>
    <w:rsid w:val="348D4565"/>
    <w:rsid w:val="34F939CF"/>
    <w:rsid w:val="35066770"/>
    <w:rsid w:val="36D764FF"/>
    <w:rsid w:val="3768269C"/>
    <w:rsid w:val="3841574F"/>
    <w:rsid w:val="387F78DB"/>
    <w:rsid w:val="388A2F28"/>
    <w:rsid w:val="38D7774C"/>
    <w:rsid w:val="38E452E6"/>
    <w:rsid w:val="38F44DFD"/>
    <w:rsid w:val="39E87280"/>
    <w:rsid w:val="3A4F2C33"/>
    <w:rsid w:val="3AB32EC0"/>
    <w:rsid w:val="3AB94113"/>
    <w:rsid w:val="3B6108B5"/>
    <w:rsid w:val="3BE60357"/>
    <w:rsid w:val="3C003E02"/>
    <w:rsid w:val="3C53017F"/>
    <w:rsid w:val="3C863C6A"/>
    <w:rsid w:val="3D0D57AC"/>
    <w:rsid w:val="3DDD207A"/>
    <w:rsid w:val="3EA834A5"/>
    <w:rsid w:val="3EC0569A"/>
    <w:rsid w:val="3EEB2A8A"/>
    <w:rsid w:val="3F710F55"/>
    <w:rsid w:val="3F8F5CBA"/>
    <w:rsid w:val="3FBE2447"/>
    <w:rsid w:val="3FBF2CCE"/>
    <w:rsid w:val="3FCD73F8"/>
    <w:rsid w:val="403F30F2"/>
    <w:rsid w:val="40C25B44"/>
    <w:rsid w:val="40EC1096"/>
    <w:rsid w:val="411169AE"/>
    <w:rsid w:val="412C79CA"/>
    <w:rsid w:val="41404DF6"/>
    <w:rsid w:val="41F154CB"/>
    <w:rsid w:val="42717D96"/>
    <w:rsid w:val="427541D1"/>
    <w:rsid w:val="430B6B9A"/>
    <w:rsid w:val="4333472A"/>
    <w:rsid w:val="438C5490"/>
    <w:rsid w:val="43A10479"/>
    <w:rsid w:val="43A77473"/>
    <w:rsid w:val="443B4AC5"/>
    <w:rsid w:val="44422B4A"/>
    <w:rsid w:val="44762E5C"/>
    <w:rsid w:val="44771EAE"/>
    <w:rsid w:val="44E7583F"/>
    <w:rsid w:val="45CD7101"/>
    <w:rsid w:val="4690420E"/>
    <w:rsid w:val="481335CB"/>
    <w:rsid w:val="48DE1701"/>
    <w:rsid w:val="498150B5"/>
    <w:rsid w:val="4A0059A6"/>
    <w:rsid w:val="4A435132"/>
    <w:rsid w:val="4B42204F"/>
    <w:rsid w:val="4B575331"/>
    <w:rsid w:val="4BB9799A"/>
    <w:rsid w:val="4C6B0559"/>
    <w:rsid w:val="4CCE3E8B"/>
    <w:rsid w:val="4DF21BB5"/>
    <w:rsid w:val="4E593C28"/>
    <w:rsid w:val="4F9E2F1E"/>
    <w:rsid w:val="4FDB11FB"/>
    <w:rsid w:val="50152E99"/>
    <w:rsid w:val="505924C1"/>
    <w:rsid w:val="506E1D4E"/>
    <w:rsid w:val="516A19C4"/>
    <w:rsid w:val="518106EB"/>
    <w:rsid w:val="52485335"/>
    <w:rsid w:val="527309A1"/>
    <w:rsid w:val="53137701"/>
    <w:rsid w:val="54117F12"/>
    <w:rsid w:val="543A55EC"/>
    <w:rsid w:val="547F3CBD"/>
    <w:rsid w:val="5486506F"/>
    <w:rsid w:val="55433FFE"/>
    <w:rsid w:val="55473F91"/>
    <w:rsid w:val="556A363A"/>
    <w:rsid w:val="55BD6B5A"/>
    <w:rsid w:val="55D45808"/>
    <w:rsid w:val="55E24996"/>
    <w:rsid w:val="565B4E1B"/>
    <w:rsid w:val="56A65531"/>
    <w:rsid w:val="56BC4FEA"/>
    <w:rsid w:val="59497278"/>
    <w:rsid w:val="5985407D"/>
    <w:rsid w:val="5B6C1DA3"/>
    <w:rsid w:val="5C07720A"/>
    <w:rsid w:val="5C2369B7"/>
    <w:rsid w:val="5C2E69B2"/>
    <w:rsid w:val="5C2F0805"/>
    <w:rsid w:val="5C896EE5"/>
    <w:rsid w:val="5CA92E7C"/>
    <w:rsid w:val="5DCB0537"/>
    <w:rsid w:val="5DF8318C"/>
    <w:rsid w:val="5E426914"/>
    <w:rsid w:val="5F105C3D"/>
    <w:rsid w:val="60514956"/>
    <w:rsid w:val="610831F1"/>
    <w:rsid w:val="61F22588"/>
    <w:rsid w:val="62627F9B"/>
    <w:rsid w:val="62825795"/>
    <w:rsid w:val="62E4685F"/>
    <w:rsid w:val="635E446C"/>
    <w:rsid w:val="654C3024"/>
    <w:rsid w:val="65ED273D"/>
    <w:rsid w:val="662B15AE"/>
    <w:rsid w:val="6800022E"/>
    <w:rsid w:val="681959A5"/>
    <w:rsid w:val="68ED59C6"/>
    <w:rsid w:val="69153FC7"/>
    <w:rsid w:val="69190A93"/>
    <w:rsid w:val="694B1E95"/>
    <w:rsid w:val="69773AF5"/>
    <w:rsid w:val="6A6B1BEE"/>
    <w:rsid w:val="6AF030AD"/>
    <w:rsid w:val="6C501F35"/>
    <w:rsid w:val="6D434DE7"/>
    <w:rsid w:val="6E9F0D8B"/>
    <w:rsid w:val="6EB07048"/>
    <w:rsid w:val="6F395113"/>
    <w:rsid w:val="6F7C6062"/>
    <w:rsid w:val="710206E2"/>
    <w:rsid w:val="7273391F"/>
    <w:rsid w:val="729E3F8F"/>
    <w:rsid w:val="72AF41BA"/>
    <w:rsid w:val="72F61114"/>
    <w:rsid w:val="73963C06"/>
    <w:rsid w:val="73A3438C"/>
    <w:rsid w:val="741134E6"/>
    <w:rsid w:val="74C37CD5"/>
    <w:rsid w:val="758C36E2"/>
    <w:rsid w:val="75A34D55"/>
    <w:rsid w:val="77440722"/>
    <w:rsid w:val="774C75D7"/>
    <w:rsid w:val="77616BE2"/>
    <w:rsid w:val="780B3D29"/>
    <w:rsid w:val="79BF5139"/>
    <w:rsid w:val="7ADB6C24"/>
    <w:rsid w:val="7B885E6A"/>
    <w:rsid w:val="7C5514A3"/>
    <w:rsid w:val="7D201F72"/>
    <w:rsid w:val="7D7A61B3"/>
    <w:rsid w:val="7E95028C"/>
    <w:rsid w:val="7EE24876"/>
    <w:rsid w:val="7EF377C6"/>
    <w:rsid w:val="7EF44541"/>
    <w:rsid w:val="7F4B4756"/>
    <w:rsid w:val="7F542B45"/>
    <w:rsid w:val="7F971944"/>
    <w:rsid w:val="7FDC1E3F"/>
    <w:rsid w:val="7FF18952"/>
    <w:rsid w:val="8F2E9804"/>
    <w:rsid w:val="D6F9C0C8"/>
    <w:rsid w:val="FE7F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82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ind w:firstLineChars="0"/>
      <w:outlineLvl w:val="0"/>
    </w:pPr>
    <w:rPr>
      <w:b/>
      <w:kern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ind w:firstLineChars="0"/>
      <w:outlineLvl w:val="1"/>
    </w:pPr>
    <w:rPr>
      <w:rFonts w:ascii="Arial" w:hAnsi="Arial" w:eastAsia="宋体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ind w:left="0" w:firstLine="0" w:firstLineChars="0"/>
      <w:outlineLvl w:val="2"/>
    </w:pPr>
    <w:rPr>
      <w:b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ind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ind w:firstLineChars="0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autoRedefine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ind w:firstLineChars="0"/>
      <w:outlineLvl w:val="6"/>
    </w:pPr>
    <w:rPr>
      <w:b/>
    </w:rPr>
  </w:style>
  <w:style w:type="paragraph" w:styleId="9">
    <w:name w:val="heading 8"/>
    <w:basedOn w:val="1"/>
    <w:next w:val="1"/>
    <w:autoRedefine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ind w:firstLineChars="0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autoRedefine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ind w:firstLineChars="0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autoRedefine/>
    <w:semiHidden/>
    <w:unhideWhenUsed/>
    <w:qFormat/>
    <w:uiPriority w:val="1"/>
  </w:style>
  <w:style w:type="table" w:default="1" w:styleId="2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autoRedefine/>
    <w:unhideWhenUsed/>
    <w:qFormat/>
    <w:uiPriority w:val="35"/>
    <w:rPr>
      <w:rFonts w:eastAsia="宋体" w:asciiTheme="majorHAnsi" w:hAnsiTheme="majorHAnsi" w:cstheme="majorBidi"/>
      <w:sz w:val="20"/>
      <w:szCs w:val="20"/>
    </w:rPr>
  </w:style>
  <w:style w:type="paragraph" w:styleId="12">
    <w:name w:val="Body Text"/>
    <w:basedOn w:val="1"/>
    <w:autoRedefine/>
    <w:qFormat/>
    <w:uiPriority w:val="0"/>
    <w:pPr>
      <w:spacing w:after="120"/>
    </w:pPr>
  </w:style>
  <w:style w:type="paragraph" w:styleId="13">
    <w:name w:val="toc 3"/>
    <w:basedOn w:val="1"/>
    <w:next w:val="1"/>
    <w:autoRedefine/>
    <w:qFormat/>
    <w:uiPriority w:val="0"/>
    <w:pPr>
      <w:ind w:left="840" w:leftChars="400"/>
    </w:pPr>
  </w:style>
  <w:style w:type="paragraph" w:styleId="1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6">
    <w:name w:val="toc 1"/>
    <w:basedOn w:val="1"/>
    <w:next w:val="1"/>
    <w:link w:val="28"/>
    <w:autoRedefine/>
    <w:qFormat/>
    <w:uiPriority w:val="0"/>
  </w:style>
  <w:style w:type="paragraph" w:styleId="17">
    <w:name w:val="toc 2"/>
    <w:basedOn w:val="1"/>
    <w:next w:val="1"/>
    <w:autoRedefine/>
    <w:qFormat/>
    <w:uiPriority w:val="0"/>
    <w:pPr>
      <w:ind w:left="420" w:leftChars="200"/>
    </w:pPr>
  </w:style>
  <w:style w:type="paragraph" w:styleId="18">
    <w:name w:val="Normal (Web)"/>
    <w:basedOn w:val="1"/>
    <w:autoRedefine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Times New Roman" w:hAnsi="Times New Roman" w:cs="Times New Roman"/>
      <w:kern w:val="0"/>
    </w:rPr>
  </w:style>
  <w:style w:type="paragraph" w:styleId="19">
    <w:name w:val="Body Text First Indent"/>
    <w:basedOn w:val="12"/>
    <w:autoRedefine/>
    <w:qFormat/>
    <w:uiPriority w:val="0"/>
    <w:pPr>
      <w:ind w:firstLine="420" w:firstLineChars="100"/>
    </w:pPr>
  </w:style>
  <w:style w:type="character" w:styleId="22">
    <w:name w:val="page number"/>
    <w:basedOn w:val="21"/>
    <w:autoRedefine/>
    <w:qFormat/>
    <w:uiPriority w:val="0"/>
  </w:style>
  <w:style w:type="paragraph" w:customStyle="1" w:styleId="23">
    <w:name w:val="Char Char Char Char Char Char1 Char"/>
    <w:basedOn w:val="1"/>
    <w:autoRedefine/>
    <w:qFormat/>
    <w:uiPriority w:val="0"/>
    <w:pPr>
      <w:spacing w:after="160" w:line="240" w:lineRule="exact"/>
    </w:pPr>
  </w:style>
  <w:style w:type="paragraph" w:customStyle="1" w:styleId="24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5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6">
    <w:name w:val="WPSOffice手动目录 3"/>
    <w:autoRedefine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27">
    <w:name w:val="List Paragraph"/>
    <w:basedOn w:val="1"/>
    <w:autoRedefine/>
    <w:unhideWhenUsed/>
    <w:qFormat/>
    <w:uiPriority w:val="99"/>
    <w:pPr>
      <w:ind w:firstLine="420"/>
    </w:pPr>
  </w:style>
  <w:style w:type="character" w:customStyle="1" w:styleId="28">
    <w:name w:val="TOC 1 字符"/>
    <w:link w:val="16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867</Words>
  <Characters>892</Characters>
  <Lines>28</Lines>
  <Paragraphs>8</Paragraphs>
  <TotalTime>0</TotalTime>
  <ScaleCrop>false</ScaleCrop>
  <LinksUpToDate>false</LinksUpToDate>
  <CharactersWithSpaces>907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whaty</dc:creator>
  <cp:lastModifiedBy>冬月梅子</cp:lastModifiedBy>
  <dcterms:modified xsi:type="dcterms:W3CDTF">2024-12-03T01:32:01Z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ACF27861B83E40748E95DD10DF01A948_13</vt:lpwstr>
  </property>
</Properties>
</file>